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Sunday, May 30, 2021, 1:00 pm via Zoom</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Vanessa Deutschmann, Normale Doyle, Dale Fixsen, Ken Katzen, Ellen King, Don Link, Bea Luzier, Kathy Marshall, and Claire Matheny</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Rebecca Dietz and Chris Hurley</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Don Benson, Theresa Gale, Bonnie Orrison, and Anne Yenchko</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Claire led us in prayer.</w:t>
      </w:r>
      <w:r/>
    </w:p>
    <w:p>
      <w:pPr>
        <w:pStyle w:val="Normal"/>
        <w:spacing w:before="0" w:after="0"/>
      </w:pPr>
      <w:r>
        <w:rPr>
          <w:rFonts w:cs="Arial" w:ascii="Arial" w:hAnsi="Arial"/>
          <w:sz w:val="24"/>
          <w:szCs w:val="24"/>
        </w:rPr>
        <w:t>Ellen greeted the guests.</w:t>
      </w:r>
      <w:r/>
    </w:p>
    <w:p>
      <w:pPr>
        <w:pStyle w:val="Normal"/>
        <w:spacing w:before="0" w:after="0"/>
      </w:pPr>
      <w:r>
        <w:rPr>
          <w:rFonts w:cs="Arial" w:ascii="Arial" w:hAnsi="Arial"/>
          <w:sz w:val="24"/>
          <w:szCs w:val="24"/>
        </w:rPr>
        <w:t>Kathy provided the jest.</w:t>
      </w:r>
      <w:r/>
    </w:p>
    <w:p>
      <w:pPr>
        <w:pStyle w:val="Normal"/>
        <w:spacing w:before="0" w:after="0"/>
      </w:pPr>
      <w:r>
        <w:rPr>
          <w:rFonts w:cs="Arial" w:ascii="Arial" w:hAnsi="Arial"/>
          <w:sz w:val="24"/>
          <w:szCs w:val="24"/>
        </w:rPr>
        <w:t>Ellen reviewed the Agenda, and added the reading of the letter from Rick Miller.</w:t>
      </w:r>
      <w:r/>
    </w:p>
    <w:p>
      <w:pPr>
        <w:pStyle w:val="Normal"/>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Normal"/>
        <w:spacing w:before="0" w:after="0"/>
      </w:pPr>
      <w:r>
        <w:rPr>
          <w:rFonts w:cs="Arial" w:ascii="Arial" w:hAnsi="Arial"/>
          <w:sz w:val="24"/>
          <w:szCs w:val="24"/>
        </w:rPr>
        <w:t>Rick's letter started a lively discussion of exactly how KC will approach and handle the upcoming emergence from our many months of COVID-19 quarantine. Topics covered included vaccination policy and enforcement versus honor system; mask wearing; method of signing up to attend worship; use of the upstairs versus the downstairs for worship; greeting procedures; handling of visitors who just show up; integrating the continuing use of Zoom with the in-person experience.  The Worship Leadership Team and Council will take the lead right now to address these questions, and agreed to provide the KC worshippers with guidance through emails.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u w:val="single"/>
        </w:rPr>
        <w:t>Affirmations</w:t>
      </w:r>
      <w:r/>
    </w:p>
    <w:p>
      <w:pPr>
        <w:pStyle w:val="TextBody"/>
        <w:spacing w:before="0" w:after="0"/>
      </w:pPr>
      <w:r>
        <w:rPr>
          <w:rFonts w:cs="Arial" w:ascii="Arial" w:hAnsi="Arial"/>
          <w:b w:val="false"/>
          <w:bCs w:val="false"/>
          <w:sz w:val="24"/>
          <w:szCs w:val="24"/>
        </w:rPr>
        <w:t>Ken affirmed Don L, Annora Bailey, and Rebecca Dietz for their work on the Naming Team.</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Normale affirmed Don L for his patient and willing assistance as she, as a new Council member this year, learns KC's Finance processes.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Claire affirmed Don Benson, Michael Cleveland, and the Worship Task Groups as they work behind the scenes to provide KC with a meaningful worship experience.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Dale affirmed Theresa as the very effective leader of the Worship Leadership Team, dealing with the various Worship Task Groups must be like the proverbial “herding cats.”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Ken affirmed Dale for using his deep knowledge of science to help Council in making re-opening and other decisions.  He also affirmed Rebecca for being vulnerable.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val="false"/>
          <w:bCs w:val="false"/>
          <w:sz w:val="24"/>
          <w:szCs w:val="24"/>
        </w:rPr>
        <w:t>Don L affirmed the Naming Team for their prayerful attention to the upcoming process.</w:t>
      </w:r>
      <w:r/>
    </w:p>
    <w:p>
      <w:pPr>
        <w:pStyle w:val="TextBody"/>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ascii="Arial" w:hAnsi="Arial"/>
          <w:b/>
          <w:sz w:val="24"/>
          <w:szCs w:val="24"/>
          <w:u w:val="single"/>
        </w:rPr>
        <w:t>Minutes</w:t>
      </w:r>
      <w:r/>
    </w:p>
    <w:p>
      <w:pPr>
        <w:pStyle w:val="TextBody"/>
        <w:spacing w:before="0" w:after="0"/>
      </w:pPr>
      <w:bookmarkStart w:id="0" w:name="__DdeLink__820_1652551420"/>
      <w:bookmarkStart w:id="1" w:name="__DdeLink__384_1652551420"/>
      <w:bookmarkStart w:id="2" w:name="__DdeLink__742_312816921"/>
      <w:bookmarkStart w:id="3" w:name="__DdeLink__574_279833852"/>
      <w:r>
        <w:rPr>
          <w:rFonts w:cs="Arial" w:ascii="Arial" w:hAnsi="Arial"/>
          <w:b/>
          <w:sz w:val="24"/>
          <w:szCs w:val="24"/>
        </w:rPr>
        <w:t>MOTION was made and approved</w:t>
      </w:r>
      <w:bookmarkEnd w:id="2"/>
      <w:bookmarkEnd w:id="3"/>
      <w:r>
        <w:rPr>
          <w:rFonts w:cs="Arial" w:ascii="Arial" w:hAnsi="Arial"/>
          <w:b/>
          <w:sz w:val="24"/>
          <w:szCs w:val="24"/>
        </w:rPr>
        <w:t xml:space="preserve"> to</w:t>
      </w:r>
      <w:bookmarkEnd w:id="1"/>
      <w:r>
        <w:rPr>
          <w:rFonts w:cs="Arial" w:ascii="Arial" w:hAnsi="Arial"/>
          <w:b/>
          <w:sz w:val="24"/>
          <w:szCs w:val="24"/>
        </w:rPr>
        <w:t xml:space="preserve"> accept</w:t>
      </w:r>
      <w:bookmarkEnd w:id="0"/>
      <w:r>
        <w:rPr>
          <w:rFonts w:cs="Arial" w:ascii="Arial" w:hAnsi="Arial"/>
          <w:b/>
          <w:sz w:val="24"/>
          <w:szCs w:val="24"/>
        </w:rPr>
        <w:t xml:space="preserve"> the Amended Council Minutes for March 21, 2021.</w:t>
      </w:r>
      <w:r/>
    </w:p>
    <w:p>
      <w:pPr>
        <w:pStyle w:val="TextBody"/>
        <w:spacing w:before="0" w:after="0"/>
      </w:pPr>
      <w:bookmarkStart w:id="4" w:name="__DdeLink__820_16525514201"/>
      <w:bookmarkStart w:id="5" w:name="__DdeLink__384_16525514202"/>
      <w:bookmarkStart w:id="6" w:name="__DdeLink__742_3128169211"/>
      <w:r>
        <w:rPr>
          <w:rFonts w:cs="Arial" w:ascii="Arial" w:hAnsi="Arial"/>
          <w:b/>
          <w:sz w:val="24"/>
          <w:szCs w:val="24"/>
        </w:rPr>
        <w:t>MOTION was made and approved</w:t>
      </w:r>
      <w:bookmarkEnd w:id="6"/>
      <w:r>
        <w:rPr>
          <w:rFonts w:cs="Arial" w:ascii="Arial" w:hAnsi="Arial"/>
          <w:b/>
          <w:sz w:val="24"/>
          <w:szCs w:val="24"/>
        </w:rPr>
        <w:t xml:space="preserve"> to</w:t>
      </w:r>
      <w:bookmarkEnd w:id="5"/>
      <w:r>
        <w:rPr>
          <w:rFonts w:cs="Arial" w:ascii="Arial" w:hAnsi="Arial"/>
          <w:b/>
          <w:sz w:val="24"/>
          <w:szCs w:val="24"/>
        </w:rPr>
        <w:t xml:space="preserve"> accept</w:t>
      </w:r>
      <w:bookmarkEnd w:id="4"/>
      <w:r>
        <w:rPr>
          <w:rFonts w:cs="Arial" w:ascii="Arial" w:hAnsi="Arial"/>
          <w:b/>
          <w:sz w:val="24"/>
          <w:szCs w:val="24"/>
        </w:rPr>
        <w:t xml:space="preserve"> the April Council Minutes dated May 3, 2021.</w:t>
      </w:r>
      <w:r/>
    </w:p>
    <w:p>
      <w:pPr>
        <w:pStyle w:val="TextBody"/>
        <w:spacing w:before="0" w:after="0"/>
      </w:pPr>
      <w:r>
        <w:rPr>
          <w:rFonts w:cs="Arial" w:ascii="Arial" w:hAnsi="Arial"/>
          <w:b w:val="false"/>
          <w:bCs w:val="false"/>
          <w:sz w:val="24"/>
          <w:szCs w:val="24"/>
        </w:rPr>
        <w:t>Council Executive Meeting Minutes for May 28, 2021 will not be available until the June Council Meeting. (no motion required)</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cs="Arial" w:ascii="Arial" w:hAnsi="Arial"/>
          <w:b/>
          <w:sz w:val="24"/>
          <w:szCs w:val="24"/>
          <w:u w:val="single"/>
        </w:rPr>
        <w:t>Old Business</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Renaming Process Update</w:t>
      </w:r>
      <w:r>
        <w:rPr>
          <w:rFonts w:ascii="Arial" w:hAnsi="Arial"/>
          <w:sz w:val="24"/>
          <w:szCs w:val="24"/>
          <w:u w:val="none"/>
        </w:rPr>
        <w:t>:</w:t>
      </w:r>
      <w:r/>
    </w:p>
    <w:p>
      <w:pPr>
        <w:pStyle w:val="TextBody"/>
        <w:spacing w:before="0" w:after="0"/>
      </w:pPr>
      <w:r>
        <w:rPr>
          <w:rFonts w:cs="Arial" w:ascii="Arial" w:hAnsi="Arial"/>
          <w:b w:val="false"/>
          <w:bCs w:val="false"/>
          <w:sz w:val="24"/>
          <w:szCs w:val="24"/>
        </w:rPr>
        <w:t>Don L did an explanation of the ranked choice voting procedure that will be used to decide the final name.  Voting will end on June 17, the choice will be announced at Council on June 20, and will be presented to Members at the next Community Meeting.</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single"/>
        </w:rPr>
        <w:t>New Business</w:t>
      </w:r>
      <w:r/>
    </w:p>
    <w:p>
      <w:pPr>
        <w:pStyle w:val="TextBody"/>
        <w:spacing w:before="0" w:after="0"/>
      </w:pPr>
      <w:r>
        <w:rPr>
          <w:rFonts w:ascii="Arial" w:hAnsi="Arial"/>
          <w:sz w:val="24"/>
          <w:szCs w:val="24"/>
        </w:rPr>
        <w:t>Rick Miller's letter was discussed at the beginning of the meeting.  There was no further New Busines.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Leadership Team Reports</w:t>
      </w:r>
      <w:r/>
    </w:p>
    <w:p>
      <w:pPr>
        <w:pStyle w:val="TextBody"/>
        <w:spacing w:before="0" w:after="0"/>
      </w:pPr>
      <w:r>
        <w:rPr>
          <w:rFonts w:ascii="Arial" w:hAnsi="Arial"/>
          <w:b/>
          <w:bCs/>
          <w:sz w:val="24"/>
          <w:szCs w:val="24"/>
        </w:rPr>
        <w:t>Worship Leadership Team</w:t>
      </w:r>
      <w:r>
        <w:rPr>
          <w:rFonts w:ascii="Arial" w:hAnsi="Arial"/>
          <w:sz w:val="24"/>
          <w:szCs w:val="24"/>
        </w:rPr>
        <w:t>:</w:t>
      </w:r>
      <w:r/>
    </w:p>
    <w:p>
      <w:pPr>
        <w:pStyle w:val="TextBody"/>
        <w:spacing w:before="0" w:after="0"/>
      </w:pPr>
      <w:r>
        <w:rPr>
          <w:rFonts w:ascii="Arial" w:hAnsi="Arial"/>
          <w:sz w:val="24"/>
          <w:szCs w:val="24"/>
        </w:rPr>
        <w:t xml:space="preserve">Theresa submitted her report, and will be informing worshippers via email of the plans for in-person worship that is anticipated to begin Sunday June 13. </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sz w:val="24"/>
          <w:szCs w:val="24"/>
          <w:u w:val="none"/>
        </w:rPr>
        <w:t>Building and Grounds Leadership Team:</w:t>
      </w:r>
      <w:r/>
    </w:p>
    <w:p>
      <w:pPr>
        <w:pStyle w:val="TextBody"/>
        <w:spacing w:before="0" w:after="0"/>
      </w:pPr>
      <w:r>
        <w:rPr>
          <w:rFonts w:ascii="Arial" w:hAnsi="Arial"/>
          <w:sz w:val="24"/>
          <w:szCs w:val="24"/>
        </w:rPr>
        <w:t xml:space="preserve">Ellen reported the team held a successful Barn Work Day, with over 30 participants working both inside the building and in the Sacred Garden.  Food for the lunch was provided by Frank Turban and Ellen, plated and handed to participants to conform to health and safety requirements.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Bonnie O noted Finance has received bills for the improvements to the Meditation Room, used as a bride's dressing room to enhance the experience for brides on their wedding days, and questioned whether the payments should come from the B&amp;G account, or from Rental.  Rental will pay for the improvements.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color w:val="000000"/>
          <w:sz w:val="24"/>
          <w:szCs w:val="24"/>
        </w:rPr>
        <w:t>Human Resources Leadership Team:</w:t>
      </w:r>
      <w:r/>
    </w:p>
    <w:p>
      <w:pPr>
        <w:pStyle w:val="TextBody"/>
        <w:spacing w:before="0" w:after="0"/>
      </w:pPr>
      <w:r>
        <w:rPr>
          <w:rFonts w:ascii="Arial" w:hAnsi="Arial"/>
          <w:sz w:val="24"/>
          <w:szCs w:val="24"/>
        </w:rPr>
        <w:t>Bea announced the 2 new contracts for Council approval.</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MOTION was made and approved to accept the Technology Technician contract for Austin Sapp, effective May 9, 2021.</w:t>
      </w:r>
      <w:r/>
    </w:p>
    <w:p>
      <w:pPr>
        <w:pStyle w:val="TextBody"/>
        <w:spacing w:before="0" w:after="0"/>
        <w:rPr>
          <w:sz w:val="24"/>
          <w:b/>
          <w:sz w:val="24"/>
          <w:b/>
          <w:szCs w:val="24"/>
          <w:rFonts w:ascii="Arial" w:hAnsi="Arial" w:eastAsia="Calibri" w:cs="Arial"/>
          <w:color w:val="00000A"/>
          <w:lang w:val="en-US" w:eastAsia="en-US" w:bidi="ar-SA"/>
        </w:rPr>
      </w:pPr>
      <w:r>
        <w:rPr>
          <w:rFonts w:cs="Arial" w:ascii="Arial" w:hAnsi="Arial"/>
          <w:b/>
          <w:sz w:val="24"/>
          <w:szCs w:val="24"/>
        </w:rPr>
      </w:r>
      <w:r/>
    </w:p>
    <w:p>
      <w:pPr>
        <w:pStyle w:val="TextBody"/>
        <w:spacing w:before="0" w:after="0"/>
      </w:pPr>
      <w:r>
        <w:rPr>
          <w:rFonts w:cs="Arial" w:ascii="Arial" w:hAnsi="Arial"/>
          <w:b/>
          <w:sz w:val="24"/>
          <w:szCs w:val="24"/>
        </w:rPr>
        <w:t xml:space="preserve">MOTION was made and approved to accept the Worship Consultant Contract for Amy Sens, effective June 19 through August 7.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cs="Arial" w:ascii="Arial" w:hAnsi="Arial"/>
          <w:b/>
          <w:sz w:val="24"/>
          <w:szCs w:val="24"/>
        </w:rPr>
        <w:t>Community Life Leadership Team:</w:t>
      </w:r>
      <w:r/>
    </w:p>
    <w:p>
      <w:pPr>
        <w:pStyle w:val="TextBody"/>
        <w:spacing w:before="0" w:after="0"/>
      </w:pPr>
      <w:r>
        <w:rPr>
          <w:rFonts w:ascii="Arial" w:hAnsi="Arial"/>
          <w:sz w:val="24"/>
          <w:szCs w:val="24"/>
        </w:rPr>
        <w:t>Normale submitted her report, and highlighted three items for Council to be aware of and give thought to as we proceed to in-person worship experiences:</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1—How shall we include first-timers who want to be connected but cannot fully participate?</w:t>
      </w:r>
      <w:r/>
    </w:p>
    <w:p>
      <w:pPr>
        <w:pStyle w:val="TextBody"/>
        <w:spacing w:before="0" w:after="0"/>
      </w:pPr>
      <w:r>
        <w:rPr>
          <w:rFonts w:ascii="Arial" w:hAnsi="Arial"/>
          <w:sz w:val="24"/>
          <w:szCs w:val="24"/>
        </w:rPr>
        <w:t>2—As KC becomes more “hi-tech,” let us all ensure that we do not leave the non-tech worshippers behind.</w:t>
      </w:r>
      <w:r/>
    </w:p>
    <w:p>
      <w:pPr>
        <w:pStyle w:val="TextBody"/>
        <w:spacing w:before="0" w:after="0"/>
      </w:pPr>
      <w:r>
        <w:rPr>
          <w:rFonts w:ascii="Arial" w:hAnsi="Arial"/>
          <w:sz w:val="24"/>
          <w:szCs w:val="24"/>
        </w:rPr>
        <w:t>3—Can we find a way to continue Zoom hospitality inclusively when we go to in-person worship?</w:t>
      </w:r>
      <w:r/>
    </w:p>
    <w:p>
      <w:pPr>
        <w:pStyle w:val="TextBody"/>
        <w:spacing w:before="0" w:after="0"/>
      </w:pPr>
      <w:r>
        <w:rPr>
          <w:rFonts w:ascii="Arial" w:hAnsi="Arial"/>
          <w:sz w:val="24"/>
          <w:szCs w:val="24"/>
        </w:rPr>
        <w:t xml:space="preserve"> </w:t>
      </w:r>
      <w:r/>
    </w:p>
    <w:p>
      <w:pPr>
        <w:pStyle w:val="TextBody"/>
        <w:spacing w:before="0" w:after="0"/>
      </w:pPr>
      <w:r>
        <w:rPr>
          <w:rFonts w:ascii="Arial" w:hAnsi="Arial"/>
          <w:b/>
          <w:bCs/>
          <w:color w:val="000000"/>
          <w:sz w:val="24"/>
          <w:szCs w:val="24"/>
        </w:rPr>
        <w:t>Financial Leadership Team:</w:t>
      </w:r>
      <w:r/>
    </w:p>
    <w:p>
      <w:pPr>
        <w:pStyle w:val="TextBody"/>
        <w:spacing w:before="0" w:after="0"/>
      </w:pPr>
      <w:r>
        <w:rPr>
          <w:rFonts w:ascii="Arial" w:hAnsi="Arial"/>
          <w:sz w:val="24"/>
          <w:szCs w:val="24"/>
        </w:rPr>
        <w:t>Don L presented and reviewed with Council the April 2021 Summary.  KC is within budget so far this year.</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bookmarkStart w:id="7" w:name="__DdeLink__397_16277060"/>
      <w:bookmarkEnd w:id="7"/>
      <w:r>
        <w:rPr>
          <w:rFonts w:ascii="Arial" w:hAnsi="Arial"/>
          <w:sz w:val="24"/>
          <w:szCs w:val="24"/>
        </w:rPr>
        <w:t xml:space="preserve">In order to honor the memory of Wayne Ivester, FLT proposes setting up a Temporary Corporate Mission status for funds donated in Wayne's memory to be put into the HCC Scholarship Endowment Fund. </w:t>
      </w:r>
      <w:r/>
    </w:p>
    <w:p>
      <w:pPr>
        <w:pStyle w:val="TextBody"/>
        <w:spacing w:before="0" w:after="0"/>
        <w:rPr>
          <w:sz w:val="22"/>
          <w:sz w:val="22"/>
          <w:szCs w:val="22"/>
          <w:rFonts w:ascii="Calibri" w:hAnsi="Calibri" w:eastAsia="Calibri" w:cs="Tahoma"/>
          <w:color w:val="00000A"/>
          <w:lang w:val="en-US" w:eastAsia="en-US" w:bidi="ar-SA"/>
        </w:rPr>
      </w:pPr>
      <w:r>
        <w:rPr/>
      </w:r>
      <w:r/>
    </w:p>
    <w:p>
      <w:pPr>
        <w:pStyle w:val="TextBody"/>
        <w:spacing w:before="0" w:after="0"/>
      </w:pPr>
      <w:r>
        <w:rPr>
          <w:rFonts w:cs="Arial" w:ascii="Arial" w:hAnsi="Arial"/>
          <w:b/>
          <w:i w:val="false"/>
          <w:caps w:val="false"/>
          <w:smallCaps w:val="false"/>
          <w:color w:val="1D2228"/>
          <w:spacing w:val="0"/>
          <w:sz w:val="24"/>
          <w:szCs w:val="24"/>
          <w:shd w:fill="FFFFFF" w:val="clear"/>
        </w:rPr>
        <w:t>MOTION was m</w:t>
      </w:r>
      <w:r>
        <w:rPr>
          <w:rFonts w:cs="Arial" w:ascii="Arial" w:hAnsi="Arial"/>
          <w:b/>
          <w:bCs/>
          <w:i w:val="false"/>
          <w:caps w:val="false"/>
          <w:smallCaps w:val="false"/>
          <w:color w:val="1D2228"/>
          <w:spacing w:val="0"/>
          <w:sz w:val="24"/>
          <w:szCs w:val="24"/>
          <w:shd w:fill="FFFFFF" w:val="clear"/>
        </w:rPr>
        <w:t xml:space="preserve">ade and accepted </w:t>
      </w:r>
      <w:r>
        <w:rPr>
          <w:rFonts w:ascii="Arial" w:hAnsi="Arial"/>
          <w:b/>
          <w:bCs/>
          <w:i w:val="false"/>
          <w:caps w:val="false"/>
          <w:smallCaps w:val="false"/>
          <w:color w:val="1D2228"/>
          <w:spacing w:val="0"/>
          <w:sz w:val="24"/>
          <w:szCs w:val="24"/>
          <w:shd w:fill="FFFFFF" w:val="clear"/>
        </w:rPr>
        <w:t>that KC’s HCC Scholarship Endowment Fund be made a temporary Corporate Mission to receive checks in memory of Wayne Ivester.  [Checks should be written to KC, with HCC Scholarship - Wayne Ivester in the memo line.]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FLT will report back next month when they have examined the procedures and processes required for this to happen.  </w:t>
      </w:r>
      <w:r/>
    </w:p>
    <w:p>
      <w:pPr>
        <w:pStyle w:val="TextBody"/>
        <w:spacing w:before="0" w:after="0"/>
        <w:rPr>
          <w:sz w:val="22"/>
          <w:sz w:val="22"/>
          <w:szCs w:val="22"/>
          <w:rFonts w:ascii="Calibri" w:hAnsi="Calibri" w:eastAsia="Calibri" w:cs="Tahoma"/>
          <w:color w:val="00000A"/>
          <w:lang w:val="en-US" w:eastAsia="en-US" w:bidi="ar-SA"/>
        </w:rPr>
      </w:pPr>
      <w:bookmarkStart w:id="8" w:name="__DdeLink__397_16277060"/>
      <w:bookmarkStart w:id="9" w:name="__DdeLink__397_16277060"/>
      <w:bookmarkEnd w:id="9"/>
      <w:r>
        <w:rPr>
          <w:rFonts w:eastAsia="Calibri" w:cs="Tahoma"/>
          <w:color w:val="00000A"/>
          <w:sz w:val="22"/>
          <w:szCs w:val="22"/>
          <w:lang w:val="en-US" w:eastAsia="en-US" w:bidi="ar-SA"/>
        </w:rPr>
      </w:r>
      <w:r/>
    </w:p>
    <w:p>
      <w:pPr>
        <w:pStyle w:val="TextBody"/>
        <w:spacing w:before="0" w:after="0"/>
        <w:rPr>
          <w:sz w:val="24"/>
          <w:b/>
          <w:sz w:val="24"/>
          <w:b/>
          <w:szCs w:val="24"/>
          <w:bCs/>
          <w:rFonts w:ascii="Arial" w:hAnsi="Arial" w:eastAsia="Calibri" w:cs="Tahoma"/>
          <w:color w:val="000000"/>
          <w:lang w:val="en-US" w:eastAsia="en-US" w:bidi="ar-SA"/>
        </w:rPr>
      </w:pPr>
      <w:r>
        <w:rPr>
          <w:rFonts w:ascii="Arial" w:hAnsi="Arial"/>
          <w:b/>
          <w:bCs/>
          <w:color w:val="000000"/>
          <w:sz w:val="24"/>
          <w:szCs w:val="24"/>
        </w:rPr>
        <w:t>Spiritual Enrichment Leadership Team:</w:t>
      </w:r>
      <w:r/>
    </w:p>
    <w:p>
      <w:pPr>
        <w:pStyle w:val="TextBody"/>
        <w:spacing w:before="0" w:after="0"/>
      </w:pPr>
      <w:r>
        <w:rPr>
          <w:rFonts w:ascii="Arial" w:hAnsi="Arial"/>
          <w:sz w:val="24"/>
          <w:szCs w:val="24"/>
        </w:rPr>
        <w:t xml:space="preserve">Vanessa noted Mary Brandenburg's team will be slowing their activities for the summer, hoping to be re-invigorated in the Fall. </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 xml:space="preserve">Discussion of meeting dates going forward.  </w:t>
      </w:r>
      <w:r/>
    </w:p>
    <w:p>
      <w:pPr>
        <w:pStyle w:val="TextBody"/>
        <w:spacing w:before="0" w:after="0"/>
      </w:pPr>
      <w:r>
        <w:rPr>
          <w:rFonts w:ascii="Arial" w:hAnsi="Arial"/>
          <w:sz w:val="24"/>
          <w:szCs w:val="24"/>
        </w:rPr>
        <w:t>Next Council meeting will be June 20.  Dale will facilitate and Vanessa will assist.</w:t>
      </w:r>
      <w:r/>
    </w:p>
    <w:p>
      <w:pPr>
        <w:pStyle w:val="TextBody"/>
        <w:spacing w:before="0" w:after="0"/>
      </w:pPr>
      <w:r>
        <w:rPr>
          <w:rFonts w:ascii="Arial" w:hAnsi="Arial"/>
          <w:sz w:val="24"/>
          <w:szCs w:val="24"/>
        </w:rPr>
        <w:t>Next quarterly Community Meeting will be June 27.  Ellen will send notices.</w:t>
      </w:r>
      <w:r/>
    </w:p>
    <w:p>
      <w:pPr>
        <w:pStyle w:val="TextBody"/>
        <w:spacing w:before="0" w:after="0"/>
      </w:pPr>
      <w:r>
        <w:rPr>
          <w:rFonts w:ascii="Arial" w:hAnsi="Arial"/>
          <w:sz w:val="24"/>
          <w:szCs w:val="24"/>
        </w:rPr>
        <w:t>Future Council meetings will be held on July 25 and August 22, and another Community Meeting will be held in September.</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Ellen noted that the KC By-Laws changes are being prepared and hope to be presented at a Community By-Laws acceptance meeting on October 3, in-person if at all possible.</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b/>
          <w:bCs/>
          <w:sz w:val="24"/>
          <w:szCs w:val="24"/>
          <w:u w:val="single"/>
        </w:rPr>
        <w:t>Enabling Minister Report</w:t>
      </w:r>
      <w:r/>
    </w:p>
    <w:p>
      <w:pPr>
        <w:pStyle w:val="TextBody"/>
        <w:spacing w:before="0" w:after="0"/>
      </w:pPr>
      <w:r>
        <w:rPr>
          <w:rFonts w:ascii="Arial" w:hAnsi="Arial"/>
          <w:sz w:val="24"/>
          <w:szCs w:val="24"/>
        </w:rPr>
        <w:t>Claire submitted her report and highlighted 2 items.  She will be working with Juls Gilliam to have KC be a presence in Howard County's Pride parade in October.  She also noted that on October 30 KC will have the annual Retreat, the committee being hard at work on the plans now.</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Discussion with Ellen and Don B about a cure for the audio lag that is experienced on Zoom.  Don B, Michael Cleveland, and Austin Sapp are aware, and will be working on a solution.</w:t>
      </w:r>
      <w:r/>
    </w:p>
    <w:p>
      <w:pPr>
        <w:pStyle w:val="TextBody"/>
        <w:spacing w:before="0" w:after="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p>
      <w:pPr>
        <w:pStyle w:val="TextBody"/>
        <w:spacing w:before="0" w:after="0"/>
      </w:pPr>
      <w:r>
        <w:rPr>
          <w:rFonts w:ascii="Arial" w:hAnsi="Arial"/>
          <w:sz w:val="24"/>
          <w:szCs w:val="24"/>
        </w:rPr>
        <w:t>Claire gave the closing prayer.</w:t>
      </w:r>
      <w:r/>
    </w:p>
    <w:p>
      <w:pPr>
        <w:pStyle w:val="TextBody"/>
        <w:spacing w:before="0" w:after="0"/>
        <w:rPr>
          <w:sz w:val="21"/>
          <w:sz w:val="21"/>
          <w:szCs w:val="24"/>
          <w:rFonts w:ascii="Arial" w:hAnsi="Arial" w:eastAsia="Calibri" w:cs="Tahoma"/>
          <w:color w:val="00000A"/>
          <w:lang w:val="en-US" w:eastAsia="en-US" w:bidi="ar-SA"/>
        </w:rPr>
      </w:pPr>
      <w:r>
        <w:rPr>
          <w:rFonts w:eastAsia="Calibri" w:cs="Tahoma" w:ascii="Arial" w:hAnsi="Arial"/>
          <w:color w:val="00000A"/>
          <w:sz w:val="21"/>
          <w:szCs w:val="24"/>
          <w:lang w:val="en-US" w:eastAsia="en-US" w:bidi="ar-SA"/>
        </w:rPr>
      </w:r>
      <w:r/>
    </w:p>
    <w:p>
      <w:pPr>
        <w:pStyle w:val="TextBody"/>
        <w:spacing w:before="0" w:after="0"/>
      </w:pPr>
      <w:r>
        <w:rPr>
          <w:rFonts w:ascii="Arial" w:hAnsi="Arial"/>
          <w:b/>
          <w:bCs/>
          <w:color w:val="000000"/>
          <w:sz w:val="24"/>
          <w:szCs w:val="24"/>
          <w:u w:val="single"/>
        </w:rPr>
        <w:t>Assignments for June 20, 2021 Council Meeting</w:t>
      </w:r>
      <w:r/>
    </w:p>
    <w:p>
      <w:pPr>
        <w:pStyle w:val="TextBody"/>
        <w:spacing w:before="0" w:after="0"/>
      </w:pPr>
      <w:r>
        <w:rPr>
          <w:rFonts w:ascii="Arial" w:hAnsi="Arial"/>
          <w:color w:val="000000"/>
          <w:sz w:val="24"/>
          <w:szCs w:val="24"/>
        </w:rPr>
        <w:t>Facilitator – Dale</w:t>
        <w:tab/>
        <w:tab/>
        <w:tab/>
        <w:t>Chaplain – Kathy</w:t>
      </w:r>
      <w:r/>
    </w:p>
    <w:p>
      <w:pPr>
        <w:pStyle w:val="TextBody"/>
        <w:spacing w:before="0" w:after="0"/>
      </w:pPr>
      <w:r>
        <w:rPr>
          <w:rFonts w:ascii="Arial" w:hAnsi="Arial"/>
          <w:color w:val="000000"/>
          <w:sz w:val="24"/>
          <w:szCs w:val="24"/>
        </w:rPr>
        <w:t xml:space="preserve">Jest – Ken </w:t>
        <w:tab/>
        <w:tab/>
        <w:tab/>
        <w:tab/>
        <w:t>Process Observer – Rebecca</w:t>
      </w:r>
      <w:r/>
    </w:p>
    <w:p>
      <w:pPr>
        <w:pStyle w:val="TextBody"/>
        <w:spacing w:before="0" w:after="0"/>
      </w:pPr>
      <w:r>
        <w:rPr>
          <w:rFonts w:ascii="Arial" w:hAnsi="Arial"/>
          <w:color w:val="000000"/>
          <w:sz w:val="24"/>
          <w:szCs w:val="24"/>
        </w:rPr>
        <w:t>Timekeeper – Chris</w:t>
        <w:tab/>
        <w:tab/>
        <w:tab/>
        <w:t>Parking Lot - Vanessa</w:t>
        <w:tab/>
        <w:tab/>
      </w:r>
      <w:r/>
    </w:p>
    <w:p>
      <w:pPr>
        <w:pStyle w:val="TextBody"/>
        <w:spacing w:before="0" w:after="0"/>
        <w:rPr>
          <w:sz w:val="24"/>
          <w:sz w:val="24"/>
          <w:szCs w:val="24"/>
          <w:rFonts w:ascii="Arial" w:hAnsi="Arial" w:eastAsia="Calibri" w:cs="Tahoma"/>
          <w:color w:val="00000A"/>
          <w:lang w:val="en-US" w:eastAsia="en-US" w:bidi="ar-SA"/>
        </w:rPr>
      </w:pPr>
      <w:r>
        <w:rPr>
          <w:rFonts w:eastAsia="Calibri" w:cs="Tahoma" w:ascii="Arial" w:hAnsi="Arial"/>
          <w:color w:val="00000A"/>
          <w:sz w:val="24"/>
          <w:szCs w:val="24"/>
          <w:lang w:val="en-US" w:eastAsia="en-US" w:bidi="ar-SA"/>
        </w:rPr>
      </w:r>
      <w:r/>
    </w:p>
    <w:p>
      <w:pPr>
        <w:pStyle w:val="TextBody"/>
        <w:spacing w:before="0" w:after="0"/>
      </w:pPr>
      <w:r>
        <w:rPr>
          <w:rFonts w:ascii="Arial" w:hAnsi="Arial"/>
          <w:color w:val="000000"/>
          <w:sz w:val="24"/>
          <w:szCs w:val="24"/>
          <w:u w:val="single"/>
        </w:rPr>
        <w:t>Dates to Remember</w:t>
      </w:r>
      <w:r>
        <w:rPr>
          <w:rFonts w:ascii="Arial" w:hAnsi="Arial"/>
          <w:color w:val="000000"/>
          <w:sz w:val="24"/>
          <w:szCs w:val="24"/>
        </w:rPr>
        <w:t>:</w:t>
      </w:r>
      <w:r/>
    </w:p>
    <w:p>
      <w:pPr>
        <w:pStyle w:val="TextBody"/>
        <w:spacing w:before="0" w:after="0"/>
      </w:pPr>
      <w:r>
        <w:rPr>
          <w:rFonts w:ascii="Arial" w:hAnsi="Arial"/>
          <w:color w:val="000000"/>
          <w:sz w:val="24"/>
          <w:szCs w:val="24"/>
        </w:rPr>
        <w:t xml:space="preserve">Eventide Services on hold for the summer. </w:t>
      </w:r>
      <w:r/>
    </w:p>
    <w:p>
      <w:pPr>
        <w:pStyle w:val="TextBody"/>
        <w:spacing w:before="0" w:after="0"/>
      </w:pPr>
      <w:r>
        <w:rPr>
          <w:rFonts w:eastAsia="Calibri" w:ascii="Arial" w:hAnsi="Arial"/>
          <w:color w:val="000000"/>
          <w:sz w:val="24"/>
          <w:szCs w:val="24"/>
          <w:lang w:val="en-US" w:eastAsia="en-US" w:bidi="ar-SA"/>
        </w:rPr>
        <w:t>6-20-21 June Council Meeting, Sunday via Zoom at 1:00 pm</w:t>
      </w:r>
      <w:r/>
    </w:p>
    <w:p>
      <w:pPr>
        <w:pStyle w:val="TextBody"/>
        <w:spacing w:before="0" w:after="0"/>
      </w:pPr>
      <w:r>
        <w:rPr>
          <w:rFonts w:eastAsia="Calibri" w:cs="Tahoma" w:ascii="Arial" w:hAnsi="Arial"/>
          <w:color w:val="000000"/>
          <w:sz w:val="24"/>
          <w:szCs w:val="24"/>
          <w:lang w:val="en-US" w:eastAsia="en-US" w:bidi="ar-SA"/>
        </w:rPr>
        <w:t>6-27-21 June quarterly Community Meeting, Sunday via Zoom at 1:00 pm</w:t>
      </w:r>
      <w:r/>
    </w:p>
    <w:p>
      <w:pPr>
        <w:pStyle w:val="TextBody"/>
        <w:spacing w:before="0" w:after="0"/>
        <w:rPr>
          <w:sz w:val="24"/>
          <w:sz w:val="24"/>
          <w:szCs w:val="24"/>
          <w:rFonts w:ascii="Arial" w:hAnsi="Arial" w:eastAsia="Calibri" w:cs="Tahoma"/>
          <w:color w:val="000000"/>
          <w:lang w:val="en-US" w:eastAsia="en-US" w:bidi="ar-SA"/>
        </w:rPr>
      </w:pPr>
      <w:r>
        <w:rPr>
          <w:rFonts w:eastAsia="Calibri" w:cs="Tahoma" w:ascii="Arial" w:hAnsi="Arial"/>
          <w:color w:val="000000"/>
          <w:sz w:val="24"/>
          <w:szCs w:val="24"/>
          <w:lang w:val="en-US" w:eastAsia="en-US" w:bidi="ar-SA"/>
        </w:rPr>
      </w:r>
      <w:r/>
    </w:p>
    <w:p>
      <w:pPr>
        <w:pStyle w:val="TextBody"/>
        <w:spacing w:before="0" w:after="0"/>
        <w:rPr>
          <w:sz w:val="24"/>
          <w:sz w:val="24"/>
          <w:szCs w:val="24"/>
          <w:rFonts w:ascii="Arial" w:hAnsi="Arial" w:eastAsia="Calibri" w:cs="Tahoma"/>
          <w:color w:val="000000"/>
          <w:lang w:val="en-US" w:eastAsia="en-US" w:bidi="ar-SA"/>
        </w:rPr>
      </w:pPr>
      <w:r>
        <w:rPr>
          <w:rFonts w:ascii="Arial" w:hAnsi="Arial"/>
          <w:color w:val="000000"/>
          <w:sz w:val="24"/>
          <w:szCs w:val="24"/>
        </w:rPr>
        <w:t xml:space="preserve">Respectfully submitted, </w:t>
      </w:r>
      <w:r/>
    </w:p>
    <w:p>
      <w:pPr>
        <w:pStyle w:val="TextBody"/>
        <w:spacing w:before="0" w:after="0"/>
      </w:pPr>
      <w:r>
        <w:rPr>
          <w:rFonts w:ascii="Arial" w:hAnsi="Arial"/>
          <w:color w:val="000000"/>
          <w:sz w:val="24"/>
          <w:szCs w:val="24"/>
        </w:rPr>
        <w:t>Kathy Marshall, Council Secretary</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OpenSymbol">
    <w:altName w:val="Arial Unicode MS"/>
    <w:charset w:val="02"/>
    <w:family w:val="auto"/>
    <w:pitch w:val="default"/>
  </w:font>
  <w:font w:name="Liberation Sans">
    <w:altName w:val="Arial"/>
    <w:charset w:val="01"/>
    <w:family w:val="swiss"/>
    <w:pitch w:val="default"/>
  </w:font>
  <w:font w:name="Arial">
    <w:charset w:val="01"/>
    <w:family w:val="swiss"/>
    <w:pitch w:val="default"/>
  </w:font>
  <w:font w:name="Cambria">
    <w:charset w:val="01"/>
    <w:family w:val="swiss"/>
    <w:pitch w:val="default"/>
  </w:font>
  <w:font w:name="Arial Rounded MT Bold">
    <w:charset w:val="01"/>
    <w:family w:val="swiss"/>
    <w:pitch w:val="default"/>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r>
    <w:r>
      <w:instrText/>
    </w:r>
    <w:r/>
    <w:r>
      <w:t>4</w:t>
    </w:r>
    <w:r/>
    <w:r>
      <w:rPr/>
      <w:t xml:space="preserve"> of </w:t>
    </w:r>
    <w:r>
      <w:rPr/>
    </w:r>
    <w:r>
      <w:instrText/>
    </w:r>
    <w:r/>
    <w:r>
      <w:t>4</w:t>
    </w:r>
    <w:r/>
    <w:r>
      <w:rPr/>
      <w:t xml:space="preserve">  </w:t>
    </w:r>
    <w:r/>
  </w:p>
  <w:p>
    <w:pPr>
      <w:pStyle w:val="Footer"/>
      <w:spacing w:before="0" w:after="200"/>
      <w:rPr>
        <w:sz w:val="22"/>
        <w:sz w:val="22"/>
        <w:szCs w:val="22"/>
        <w:rFonts w:ascii="Calibri" w:hAnsi="Calibri" w:eastAsia="Calibri" w:cs="Tahoma"/>
        <w:color w:val="00000A"/>
        <w:lang w:val="en-US" w:eastAsia="en-US" w:bidi="ar-SA"/>
      </w:rPr>
    </w:pPr>
    <w:r>
      <w:rPr>
        <w:rFonts w:eastAsia="Calibri" w:cs="Tahoma"/>
        <w:color w:val="00000A"/>
        <w:sz w:val="22"/>
        <w:szCs w:val="22"/>
        <w:lang w:val="en-US" w:eastAsia="en-US" w:bidi="ar-SA"/>
      </w:rPr>
    </w:r>
    <w:r/>
  </w:p>
</w:ftr>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0"/>
        <w:szCs w:val="22"/>
        <w:lang w:val="en-US" w:eastAsia="en-US" w:bidi="ar-SA"/>
      </w:rPr>
    </w:rPrDefault>
    <w:pPrDefault>
      <w:pPr/>
    </w:pPrDefault>
  </w:docDefaults>
  <w:style w:type="paragraph" w:styleId="Normal">
    <w:name w:val="Normal"/>
    <w:pPr>
      <w:widowControl/>
      <w:suppressAutoHyphens w:val="true"/>
      <w:overflowPunct w:val="true"/>
      <w:bidi w:val="0"/>
      <w:spacing w:lineRule="auto" w:line="276" w:before="0" w:after="200"/>
      <w:jc w:val="left"/>
    </w:pPr>
    <w:rPr>
      <w:rFonts w:ascii="Calibri" w:hAnsi="Calibri" w:eastAsia="Calibri" w:cs="Tahoma"/>
      <w:color w:val="00000A"/>
      <w:sz w:val="22"/>
      <w:szCs w:val="22"/>
      <w:lang w:val="en-US" w:eastAsia="en-US" w:bidi="ar-SA"/>
    </w:rPr>
  </w:style>
  <w:style w:type="paragraph" w:styleId="Heading1">
    <w:name w:val="Heading 1"/>
    <w:basedOn w:val="Heading"/>
    <w:pPr>
      <w:outlineLvl w:val="0"/>
    </w:pPr>
    <w:rPr/>
  </w:style>
  <w:style w:type="paragraph" w:styleId="Heading2">
    <w:name w:val="Heading 2"/>
    <w:basedOn w:val="Heading"/>
    <w:pPr>
      <w:outlineLvl w:val="1"/>
    </w:pPr>
    <w:rPr/>
  </w:style>
  <w:style w:type="paragraph" w:styleId="Heading3">
    <w:name w:val="Heading 3"/>
    <w:basedOn w:val="Heading"/>
    <w:pPr>
      <w:outlineLvl w:val="2"/>
    </w:pPr>
    <w:rPr/>
  </w:style>
  <w:style w:type="character" w:styleId="DefaultParagraphFont">
    <w:name w:val="Default Paragraph Font"/>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character" w:styleId="ListLabel3">
    <w:name w:val="ListLabel 3"/>
    <w:rPr>
      <w:rFonts w:cs="Symbol"/>
    </w:rPr>
  </w:style>
  <w:style w:type="character" w:styleId="ListLabel4">
    <w:name w:val="ListLabel 4"/>
    <w:rPr>
      <w:rFonts w:cs="OpenSymbol"/>
    </w:rPr>
  </w:style>
  <w:style w:type="character" w:styleId="ListLabel5">
    <w:name w:val="ListLabel 5"/>
    <w:rPr>
      <w:rFonts w:cs="Symbol"/>
    </w:rPr>
  </w:style>
  <w:style w:type="character" w:styleId="ListLabel6">
    <w:name w:val="ListLabel 6"/>
    <w:rPr>
      <w:rFonts w:cs="OpenSymbol"/>
    </w:rPr>
  </w:style>
  <w:style w:type="character" w:styleId="ListLabel7">
    <w:name w:val="ListLabel 7"/>
    <w:rPr>
      <w:rFonts w:cs="Symbol"/>
    </w:rPr>
  </w:style>
  <w:style w:type="character" w:styleId="ListLabel8">
    <w:name w:val="ListLabel 8"/>
    <w:rPr>
      <w:rFonts w:cs="OpenSymbol"/>
    </w:rPr>
  </w:style>
  <w:style w:type="character" w:styleId="ListLabel9">
    <w:name w:val="ListLabel 9"/>
    <w:rPr>
      <w:rFonts w:cs="Symbol"/>
    </w:rPr>
  </w:style>
  <w:style w:type="character" w:styleId="ListLabel10">
    <w:name w:val="ListLabel 10"/>
    <w:rPr>
      <w:rFonts w:cs="OpenSymbol"/>
    </w:rPr>
  </w:style>
  <w:style w:type="character" w:styleId="ListLabel11">
    <w:name w:val="ListLabel 11"/>
    <w:rPr>
      <w:rFonts w:cs="Symbol"/>
    </w:rPr>
  </w:style>
  <w:style w:type="character" w:styleId="ListLabel12">
    <w:name w:val="ListLabel 12"/>
    <w:rPr>
      <w:rFonts w:cs="OpenSymbol"/>
    </w:rPr>
  </w:style>
  <w:style w:type="character" w:styleId="ListLabel13">
    <w:name w:val="ListLabel 13"/>
    <w:rPr>
      <w:rFonts w:cs="Symbol"/>
    </w:rPr>
  </w:style>
  <w:style w:type="character" w:styleId="ListLabel14">
    <w:name w:val="ListLabel 14"/>
    <w:rPr>
      <w:rFonts w:cs="OpenSymbol"/>
    </w:rPr>
  </w:style>
  <w:style w:type="character" w:styleId="ListLabel15">
    <w:name w:val="ListLabel 15"/>
    <w:rPr>
      <w:rFonts w:cs="Symbol"/>
    </w:rPr>
  </w:style>
  <w:style w:type="character" w:styleId="ListLabel16">
    <w:name w:val="ListLabel 16"/>
    <w:rPr>
      <w:rFonts w:cs="OpenSymbol"/>
    </w:rPr>
  </w:style>
  <w:style w:type="character" w:styleId="ListLabel17">
    <w:name w:val="ListLabel 17"/>
    <w:rPr>
      <w:rFonts w:cs="Symbol"/>
    </w:rPr>
  </w:style>
  <w:style w:type="character" w:styleId="ListLabel18">
    <w:name w:val="ListLabel 18"/>
    <w:rPr>
      <w:rFonts w:cs="OpenSymbol"/>
    </w:rPr>
  </w:style>
  <w:style w:type="character" w:styleId="ListLabel19">
    <w:name w:val="ListLabel 19"/>
    <w:rPr>
      <w:rFonts w:cs="Symbol"/>
    </w:rPr>
  </w:style>
  <w:style w:type="character" w:styleId="ListLabel20">
    <w:name w:val="ListLabel 20"/>
    <w:rPr>
      <w:rFonts w:cs="OpenSymbol"/>
    </w:rPr>
  </w:style>
  <w:style w:type="character" w:styleId="ListLabel21">
    <w:name w:val="ListLabel 21"/>
    <w:rPr>
      <w:rFonts w:cs="Symbol"/>
    </w:rPr>
  </w:style>
  <w:style w:type="character" w:styleId="ListLabel22">
    <w:name w:val="ListLabel 22"/>
    <w:rPr>
      <w:rFonts w:cs="OpenSymbol"/>
    </w:rPr>
  </w:style>
  <w:style w:type="character" w:styleId="ListLabel23">
    <w:name w:val="ListLabel 23"/>
    <w:rPr>
      <w:rFonts w:cs="Symbol"/>
    </w:rPr>
  </w:style>
  <w:style w:type="character" w:styleId="ListLabel24">
    <w:name w:val="ListLabel 24"/>
    <w:rPr>
      <w:rFonts w:cs="OpenSymbol"/>
    </w:rPr>
  </w:style>
  <w:style w:type="character" w:styleId="ListLabel25">
    <w:name w:val="ListLabel 25"/>
    <w:rPr>
      <w:rFonts w:cs="Symbol"/>
    </w:rPr>
  </w:style>
  <w:style w:type="character" w:styleId="ListLabel26">
    <w:name w:val="ListLabel 26"/>
    <w:rPr>
      <w:rFonts w:cs="OpenSymbol"/>
    </w:rPr>
  </w:style>
  <w:style w:type="character" w:styleId="ListLabel27">
    <w:name w:val="ListLabel 27"/>
    <w:rPr>
      <w:rFonts w:cs="Symbol"/>
    </w:rPr>
  </w:style>
  <w:style w:type="character" w:styleId="ListLabel28">
    <w:name w:val="ListLabel 28"/>
    <w:rPr>
      <w:rFonts w:cs="OpenSymbol"/>
    </w:rPr>
  </w:style>
  <w:style w:type="character" w:styleId="ListLabel29">
    <w:name w:val="ListLabel 29"/>
    <w:rPr>
      <w:rFonts w:cs="Symbol"/>
    </w:rPr>
  </w:style>
  <w:style w:type="character" w:styleId="ListLabel30">
    <w:name w:val="ListLabel 30"/>
    <w:rPr>
      <w:rFonts w:cs="OpenSymbol"/>
    </w:rPr>
  </w:style>
  <w:style w:type="character" w:styleId="ListLabel31">
    <w:name w:val="ListLabel 31"/>
    <w:rPr>
      <w:rFonts w:cs="Symbol"/>
    </w:rPr>
  </w:style>
  <w:style w:type="character" w:styleId="ListLabel32">
    <w:name w:val="ListLabel 32"/>
    <w:rPr>
      <w:rFonts w:cs="OpenSymbol"/>
    </w:rPr>
  </w:style>
  <w:style w:type="character" w:styleId="ListLabel33">
    <w:name w:val="ListLabel 33"/>
    <w:rPr>
      <w:rFonts w:cs="Symbol"/>
    </w:rPr>
  </w:style>
  <w:style w:type="character" w:styleId="ListLabel34">
    <w:name w:val="ListLabel 34"/>
    <w:rPr>
      <w:rFonts w:cs="OpenSymbol"/>
    </w:rPr>
  </w:style>
  <w:style w:type="character" w:styleId="ListLabel35">
    <w:name w:val="ListLabel 35"/>
    <w:rPr>
      <w:rFonts w:cs="Symbol"/>
    </w:rPr>
  </w:style>
  <w:style w:type="character" w:styleId="ListLabel36">
    <w:name w:val="ListLabel 36"/>
    <w:rPr>
      <w:rFonts w:cs="OpenSymbol"/>
    </w:rPr>
  </w:style>
  <w:style w:type="character" w:styleId="ListLabel37">
    <w:name w:val="ListLabel 37"/>
    <w:rPr>
      <w:rFonts w:cs="Symbol"/>
    </w:rPr>
  </w:style>
  <w:style w:type="character" w:styleId="ListLabel38">
    <w:name w:val="ListLabel 38"/>
    <w:rPr>
      <w:rFonts w:cs="OpenSymbol"/>
    </w:rPr>
  </w:style>
  <w:style w:type="character" w:styleId="ListLabel39">
    <w:name w:val="ListLabel 39"/>
    <w:rPr>
      <w:rFonts w:cs="Symbol"/>
    </w:rPr>
  </w:style>
  <w:style w:type="character" w:styleId="ListLabel40">
    <w:name w:val="ListLabel 40"/>
    <w:rPr>
      <w:rFonts w:cs="OpenSymbol"/>
    </w:rPr>
  </w:style>
  <w:style w:type="character" w:styleId="ListLabel41">
    <w:name w:val="ListLabel 41"/>
    <w:rPr>
      <w:rFonts w:cs="OpenSymbol"/>
    </w:rPr>
  </w:style>
  <w:style w:type="character" w:styleId="ListLabel42">
    <w:name w:val="ListLabel 42"/>
    <w:rPr>
      <w:rFonts w:cs="Symbol"/>
    </w:rPr>
  </w:style>
  <w:style w:type="character" w:styleId="ListLabel43">
    <w:name w:val="ListLabel 43"/>
    <w:rPr>
      <w:rFonts w:cs="OpenSymbol"/>
    </w:rPr>
  </w:style>
  <w:style w:type="character" w:styleId="ListLabel44">
    <w:name w:val="ListLabel 44"/>
    <w:rPr>
      <w:rFonts w:cs="Symbol"/>
    </w:rPr>
  </w:style>
  <w:style w:type="character" w:styleId="ListLabel45">
    <w:name w:val="ListLabel 45"/>
    <w:rPr>
      <w:rFonts w:cs="OpenSymbol"/>
    </w:rPr>
  </w:style>
  <w:style w:type="character" w:styleId="ListLabel46">
    <w:name w:val="ListLabel 46"/>
    <w:rPr>
      <w:rFonts w:cs="Symbol"/>
    </w:rPr>
  </w:style>
  <w:style w:type="character" w:styleId="ListLabel47">
    <w:name w:val="ListLabel 47"/>
    <w:rPr>
      <w:rFonts w:cs="OpenSymbol"/>
    </w:rPr>
  </w:style>
  <w:style w:type="character" w:styleId="ListLabel48">
    <w:name w:val="ListLabel 48"/>
    <w:rPr>
      <w:rFonts w:cs="Symbol"/>
    </w:rPr>
  </w:style>
  <w:style w:type="character" w:styleId="ListLabel49">
    <w:name w:val="ListLabel 49"/>
    <w:rPr>
      <w:rFonts w:cs="OpenSymbol"/>
    </w:rPr>
  </w:style>
  <w:style w:type="character" w:styleId="ListLabel50">
    <w:name w:val="ListLabel 50"/>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uz-Cyrl-UZ" w:eastAsia="uz-Cyrl-UZ" w:bidi="uz-Cyrl-UZ"/>
    </w:rPr>
  </w:style>
  <w:style w:type="character" w:styleId="ListLabel57">
    <w:name w:val="ListLabel 57"/>
    <w:rPr>
      <w:rFonts w:cs="Symbol"/>
    </w:rPr>
  </w:style>
  <w:style w:type="character" w:styleId="ListLabel58">
    <w:name w:val="ListLabel 58"/>
    <w:rPr>
      <w:rFonts w:cs="OpenSymbol"/>
    </w:rPr>
  </w:style>
  <w:style w:type="character" w:styleId="ListLabel59">
    <w:name w:val="ListLabel 59"/>
    <w:rPr>
      <w:rFonts w:cs="Symbol"/>
    </w:rPr>
  </w:style>
  <w:style w:type="character" w:styleId="ListLabel60">
    <w:name w:val="ListLabel 60"/>
    <w:rPr>
      <w:rFonts w:cs="OpenSymbol"/>
    </w:rPr>
  </w:style>
  <w:style w:type="character" w:styleId="ListLabel61">
    <w:name w:val="ListLabel 61"/>
    <w:rPr>
      <w:rFonts w:cs="Symbol"/>
    </w:rPr>
  </w:style>
  <w:style w:type="character" w:styleId="ListLabel62">
    <w:name w:val="ListLabel 62"/>
    <w:rPr>
      <w:rFonts w:cs="OpenSymbol"/>
    </w:rPr>
  </w:style>
  <w:style w:type="character" w:styleId="ListLabel63">
    <w:name w:val="ListLabel 63"/>
    <w:rPr>
      <w:rFonts w:cs="Symbol"/>
    </w:rPr>
  </w:style>
  <w:style w:type="character" w:styleId="ListLabel64">
    <w:name w:val="ListLabel 64"/>
    <w:rPr>
      <w:rFonts w:cs="OpenSymbol"/>
    </w:rPr>
  </w:style>
  <w:style w:type="character" w:styleId="ListLabel65">
    <w:name w:val="ListLabel 65"/>
    <w:rPr>
      <w:rFonts w:cs="Symbol"/>
    </w:rPr>
  </w:style>
  <w:style w:type="character" w:styleId="ListLabel66">
    <w:name w:val="ListLabel 66"/>
    <w:rPr>
      <w:rFonts w:cs="OpenSymbol"/>
    </w:rPr>
  </w:style>
  <w:style w:type="character" w:styleId="ListLabel67">
    <w:name w:val="ListLabel 67"/>
    <w:rPr>
      <w:rFonts w:cs="Symbol"/>
    </w:rPr>
  </w:style>
  <w:style w:type="character" w:styleId="ListLabel68">
    <w:name w:val="ListLabel 68"/>
    <w:rPr>
      <w:rFonts w:cs="Symbol"/>
    </w:rPr>
  </w:style>
  <w:style w:type="character" w:styleId="ListLabel69">
    <w:name w:val="ListLabel 69"/>
    <w:rPr>
      <w:rFonts w:cs="Symbol"/>
    </w:rPr>
  </w:style>
  <w:style w:type="character" w:styleId="ListLabel70">
    <w:name w:val="ListLabel 70"/>
    <w:rPr>
      <w:rFonts w:cs="Symbol"/>
    </w:rPr>
  </w:style>
  <w:style w:type="character" w:styleId="ListLabel71">
    <w:name w:val="ListLabel 71"/>
    <w:rPr>
      <w:rFonts w:cs="Symbol"/>
    </w:rPr>
  </w:style>
  <w:style w:type="character" w:styleId="ListLabel72">
    <w:name w:val="ListLabel 72"/>
    <w:rPr>
      <w:rFonts w:cs="Symbol"/>
    </w:rPr>
  </w:style>
  <w:style w:type="character" w:styleId="ListLabel73">
    <w:name w:val="ListLabel 73"/>
    <w:rPr>
      <w:rFonts w:cs="Symbol"/>
    </w:rPr>
  </w:style>
  <w:style w:type="character" w:styleId="ListLabel74">
    <w:name w:val="ListLabel 74"/>
    <w:rPr>
      <w:rFonts w:cs="Symbol"/>
    </w:rPr>
  </w:style>
  <w:style w:type="character" w:styleId="ListLabel75">
    <w:name w:val="ListLabel 75"/>
    <w:rPr>
      <w:rFonts w:cs="Symbol"/>
    </w:rPr>
  </w:style>
  <w:style w:type="character" w:styleId="ListLabel76">
    <w:name w:val="ListLabel 76"/>
    <w:rPr>
      <w:rFonts w:cs="Symbol"/>
    </w:rPr>
  </w:style>
  <w:style w:type="character" w:styleId="ListLabel77">
    <w:name w:val="ListLabel 77"/>
    <w:rPr>
      <w:rFonts w:cs="Symbol"/>
    </w:rPr>
  </w:style>
  <w:style w:type="character" w:styleId="ListLabel78">
    <w:name w:val="ListLabel 78"/>
    <w:rPr>
      <w:rFonts w:cs="Symbol"/>
    </w:rPr>
  </w:style>
  <w:style w:type="character" w:styleId="ListLabel79">
    <w:name w:val="ListLabel 79"/>
    <w:rPr>
      <w:rFonts w:cs="Symbol"/>
    </w:rPr>
  </w:style>
  <w:style w:type="character" w:styleId="ListLabel80">
    <w:name w:val="ListLabel 80"/>
    <w:rPr>
      <w:rFonts w:cs="Symbol"/>
    </w:rPr>
  </w:style>
  <w:style w:type="character" w:styleId="ListLabel81">
    <w:name w:val="ListLabel 81"/>
    <w:rPr>
      <w:rFonts w:cs="Symbol"/>
    </w:rPr>
  </w:style>
  <w:style w:type="character" w:styleId="ListLabel82">
    <w:name w:val="ListLabel 82"/>
    <w:rPr>
      <w:rFonts w:cs="Symbol"/>
    </w:rPr>
  </w:style>
  <w:style w:type="character" w:styleId="ListLabel83">
    <w:name w:val="ListLabel 83"/>
    <w:rPr>
      <w:rFonts w:cs="Symbol"/>
    </w:rPr>
  </w:style>
  <w:style w:type="character" w:styleId="ListLabel84">
    <w:name w:val="ListLabel 84"/>
    <w:rPr>
      <w:rFonts w:cs="Symbol"/>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rPr>
  </w:style>
  <w:style w:type="paragraph" w:styleId="Caption">
    <w:name w:val="Caption"/>
    <w:basedOn w:val="Normal"/>
    <w:pPr>
      <w:suppressLineNumbers/>
      <w:spacing w:before="120" w:after="120"/>
    </w:pPr>
    <w:rPr>
      <w:rFonts w:ascii="Arial" w:hAnsi="Arial"/>
      <w:i/>
      <w:iCs/>
      <w:sz w:val="24"/>
      <w:szCs w:val="24"/>
    </w:rPr>
  </w:style>
  <w:style w:type="paragraph" w:styleId="Index">
    <w:name w:val="Index"/>
    <w:basedOn w:val="Normal"/>
    <w:pPr>
      <w:suppressLineNumbers/>
    </w:pPr>
    <w:rPr>
      <w:rFonts w:ascii="Arial" w:hAnsi="Arial"/>
    </w:rPr>
  </w:style>
  <w:style w:type="paragraph" w:styleId="Caption1">
    <w:name w:val="caption"/>
    <w:basedOn w:val="Normal"/>
    <w:pPr>
      <w:suppressLineNumbers/>
      <w:spacing w:before="120" w:after="120"/>
    </w:pPr>
    <w:rPr>
      <w:i/>
      <w:iCs/>
      <w:sz w:val="24"/>
      <w:szCs w:val="24"/>
    </w:rPr>
  </w:style>
  <w:style w:type="paragraph" w:styleId="Quotations">
    <w:name w:val="Quotations"/>
    <w:basedOn w:val="Normal"/>
    <w:pPr/>
    <w:rPr/>
  </w:style>
  <w:style w:type="paragraph" w:styleId="Title">
    <w:name w:val="Title"/>
    <w:basedOn w:val="Heading"/>
    <w:pPr/>
    <w:rPr/>
  </w:style>
  <w:style w:type="paragraph" w:styleId="Subtitle">
    <w:name w:val="Subtitle"/>
    <w:basedOn w:val="Heading"/>
    <w:pPr/>
    <w:rPr/>
  </w:style>
  <w:style w:type="paragraph" w:styleId="Footer">
    <w:name w:val="Footer"/>
    <w:basedOn w:val="Normal"/>
    <w:pPr/>
    <w:rPr/>
  </w:style>
  <w:style w:type="paragraph" w:styleId="ListParagraph">
    <w:name w:val="List Paragraph"/>
    <w:basedOn w:val="Normal"/>
    <w:pPr>
      <w:spacing w:before="0" w:after="200"/>
      <w:ind w:left="720" w:right="0" w:hanging="0"/>
      <w:contextualSpacing/>
    </w:pPr>
    <w:rPr>
      <w:rFonts w:ascii="Cambria" w:hAnsi="Cambria" w:eastAsia="Calibri"/>
    </w:rPr>
  </w:style>
  <w:style w:type="paragraph" w:styleId="Default">
    <w:name w:val="Default"/>
    <w:pPr>
      <w:widowControl w:val="false"/>
      <w:suppressAutoHyphens w:val="true"/>
      <w:overflowPunct w:val="true"/>
      <w:bidi w:val="0"/>
      <w:jc w:val="left"/>
    </w:pPr>
    <w:rPr>
      <w:rFonts w:ascii="Arial Rounded MT Bold" w:hAnsi="Arial Rounded MT Bold" w:eastAsia="Calibri" w:cs="Arial Rounded MT Bold"/>
      <w:color w:val="000000"/>
      <w:sz w:val="24"/>
      <w:szCs w:val="24"/>
      <w:lang w:val="en-US" w:eastAsia="en-US" w:bidi="ar-SA"/>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738098</TotalTime>
  <Application>LibreOffice/4.3.2.2$MacOSX_X86_64 LibreOffice_project/edfb5295ba211bd31ad47d0bad0118690f76407d</Application>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cp:lastPrinted>2021-02-26T19:47:59Z</cp:lastPrinted>
  <dcterms:modified xsi:type="dcterms:W3CDTF">2021-06-22T08:20:20Z</dcterms:modified>
  <cp:revision>191</cp:revision>
</cp:coreProperties>
</file>